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260" w:tblpY="688"/>
        <w:tblOverlap w:val="never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383"/>
        <w:gridCol w:w="1019"/>
        <w:gridCol w:w="257"/>
        <w:gridCol w:w="1003"/>
        <w:gridCol w:w="1431"/>
        <w:gridCol w:w="1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0" w:lineRule="atLeast"/>
              <w:ind w:firstLine="291" w:firstLineChars="150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黑体" w:hAnsi="宋体" w:eastAsia="黑体" w:cs="黑体"/>
              </w:rPr>
              <w:br w:type="page"/>
            </w:r>
            <w:r>
              <w:rPr>
                <w:rFonts w:ascii="宋体" w:hAnsi="宋体" w:eastAsia="仿宋_GB2312" w:cs="仿宋_GB2312"/>
                <w:sz w:val="24"/>
                <w:szCs w:val="24"/>
              </w:rPr>
              <w:t xml:space="preserve">姓  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宋体" w:hAnsi="宋体" w:eastAsia="仿宋_GB2312" w:cs="仿宋_GB2312"/>
                <w:sz w:val="24"/>
                <w:szCs w:val="24"/>
              </w:rPr>
              <w:t>名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性  别</w:t>
            </w:r>
          </w:p>
        </w:tc>
        <w:tc>
          <w:tcPr>
            <w:tcW w:w="2434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□男  □女</w:t>
            </w:r>
          </w:p>
        </w:tc>
        <w:tc>
          <w:tcPr>
            <w:tcW w:w="1986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照片</w:t>
            </w:r>
            <w:r>
              <w:rPr>
                <w:rFonts w:hint="eastAsia" w:ascii="宋体" w:hAnsi="宋体" w:cs="宋体"/>
                <w:sz w:val="24"/>
                <w:szCs w:val="24"/>
              </w:rPr>
              <w:t>(2</w:t>
            </w:r>
            <w:r>
              <w:rPr>
                <w:rFonts w:ascii="仿宋_GB2312" w:hAnsi="宋体" w:eastAsia="仿宋_GB2312" w:cs="仿宋_GB2312"/>
                <w:sz w:val="24"/>
                <w:szCs w:val="24"/>
              </w:rPr>
              <w:t>寸白底免冠</w:t>
            </w:r>
            <w:r>
              <w:rPr>
                <w:rFonts w:hint="eastAsia" w:ascii="宋体" w:hAnsi="宋体" w:cs="宋体"/>
                <w:sz w:val="24"/>
                <w:szCs w:val="24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家庭住址</w:t>
            </w:r>
          </w:p>
        </w:tc>
        <w:tc>
          <w:tcPr>
            <w:tcW w:w="609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</w:p>
        </w:tc>
        <w:tc>
          <w:tcPr>
            <w:tcW w:w="1986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工作单位</w:t>
            </w:r>
          </w:p>
        </w:tc>
        <w:tc>
          <w:tcPr>
            <w:tcW w:w="609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</w:p>
        </w:tc>
        <w:tc>
          <w:tcPr>
            <w:tcW w:w="1986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340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健康状况</w:t>
            </w:r>
          </w:p>
        </w:tc>
        <w:tc>
          <w:tcPr>
            <w:tcW w:w="14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  <w:lang w:val="en-US" w:eastAsia="zh-CN"/>
              </w:rPr>
              <w:t>良好</w:t>
            </w:r>
          </w:p>
        </w:tc>
        <w:tc>
          <w:tcPr>
            <w:tcW w:w="1986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身份证件类型</w:t>
            </w:r>
          </w:p>
        </w:tc>
        <w:tc>
          <w:tcPr>
            <w:tcW w:w="340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sym w:font="Wingdings 2" w:char="0052"/>
            </w:r>
            <w:r>
              <w:rPr>
                <w:rFonts w:ascii="宋体" w:hAnsi="宋体" w:eastAsia="仿宋_GB2312" w:cs="仿宋_GB2312"/>
                <w:sz w:val="24"/>
                <w:szCs w:val="24"/>
              </w:rPr>
              <w:t>身份证    □军官证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□护照      □其他</w:t>
            </w: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证件号码</w:t>
            </w:r>
          </w:p>
        </w:tc>
        <w:tc>
          <w:tcPr>
            <w:tcW w:w="3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</w:trPr>
        <w:tc>
          <w:tcPr>
            <w:tcW w:w="1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最高学历</w:t>
            </w:r>
          </w:p>
        </w:tc>
        <w:tc>
          <w:tcPr>
            <w:tcW w:w="807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□初中            □中专或同等学历    □高中或同等学历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□专科或同等学历  □本科或同等学历    □研究生及以上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□其他</w:t>
            </w:r>
            <w:r>
              <w:rPr>
                <w:rFonts w:hint="eastAsia" w:ascii="宋体" w:hAnsi="宋体" w:cs="宋体"/>
                <w:sz w:val="24"/>
                <w:szCs w:val="24"/>
              </w:rPr>
              <w:t>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申领类型</w:t>
            </w:r>
          </w:p>
        </w:tc>
        <w:tc>
          <w:tcPr>
            <w:tcW w:w="340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 xml:space="preserve">□初次申领  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复审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延续</w:t>
            </w:r>
            <w:r>
              <w:rPr>
                <w:rFonts w:ascii="宋体" w:hAnsi="宋体" w:eastAsia="仿宋_GB2312" w:cs="仿宋_GB2312"/>
                <w:sz w:val="24"/>
                <w:szCs w:val="24"/>
              </w:rPr>
              <w:t xml:space="preserve">换证  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仿宋_GB2312" w:cs="仿宋_GB2312"/>
                <w:sz w:val="24"/>
                <w:szCs w:val="24"/>
              </w:rPr>
              <w:t>□补证</w:t>
            </w: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培训类型</w:t>
            </w:r>
          </w:p>
        </w:tc>
        <w:tc>
          <w:tcPr>
            <w:tcW w:w="3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□自主培训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sym w:font="Wingdings 2" w:char="0052"/>
            </w:r>
            <w:r>
              <w:rPr>
                <w:rFonts w:ascii="宋体" w:hAnsi="宋体" w:eastAsia="仿宋_GB2312" w:cs="仿宋_GB2312"/>
                <w:sz w:val="24"/>
                <w:szCs w:val="24"/>
              </w:rPr>
              <w:t xml:space="preserve">委托培训 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  <w:u w:val="single"/>
                <w:lang w:eastAsia="zh-CN" w:bidi="ar"/>
              </w:rPr>
              <w:t>厦门市金华达职业培训学校</w:t>
            </w:r>
            <w:r>
              <w:rPr>
                <w:rFonts w:ascii="宋体" w:hAnsi="宋体" w:eastAsia="仿宋_GB2312" w:cs="仿宋_GB2312"/>
                <w:sz w:val="24"/>
                <w:szCs w:val="24"/>
                <w:u w:val="singl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668" w:type="dxa"/>
            <w:vMerge w:val="restar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申请作业类别</w:t>
            </w:r>
          </w:p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及操作项目</w:t>
            </w:r>
          </w:p>
        </w:tc>
        <w:tc>
          <w:tcPr>
            <w:tcW w:w="340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□电工作业</w:t>
            </w:r>
          </w:p>
        </w:tc>
        <w:tc>
          <w:tcPr>
            <w:tcW w:w="467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□低压电工作业      □高压电工作业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□电力电缆作业      □继电保护作业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□电气试验作业      □防爆电气作业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668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□焊接与热切割作业</w:t>
            </w:r>
          </w:p>
        </w:tc>
        <w:tc>
          <w:tcPr>
            <w:tcW w:w="467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□熔化焊接与热切割作业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□压力焊作业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□钎焊作业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1668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□高处作业</w:t>
            </w:r>
          </w:p>
        </w:tc>
        <w:tc>
          <w:tcPr>
            <w:tcW w:w="467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□登高架设作业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□高处安装、维护、拆除作业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1668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□制冷与空调作业</w:t>
            </w:r>
          </w:p>
        </w:tc>
        <w:tc>
          <w:tcPr>
            <w:tcW w:w="467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□制冷与空调设备运行操作作业</w:t>
            </w:r>
          </w:p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□制冷与空调设备安装修理作业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668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□其他作业类别</w:t>
            </w:r>
            <w:r>
              <w:rPr>
                <w:rFonts w:hint="eastAsia" w:ascii="宋体" w:hAnsi="宋体" w:cs="宋体"/>
                <w:sz w:val="24"/>
                <w:szCs w:val="24"/>
              </w:rPr>
              <w:t>_____________</w:t>
            </w:r>
          </w:p>
        </w:tc>
        <w:tc>
          <w:tcPr>
            <w:tcW w:w="467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>□其他操作项目</w:t>
            </w:r>
            <w:r>
              <w:rPr>
                <w:rFonts w:hint="eastAsia" w:ascii="宋体" w:hAnsi="宋体" w:cs="宋体"/>
                <w:sz w:val="24"/>
                <w:szCs w:val="24"/>
              </w:rPr>
              <w:t>_____________________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6" w:hRule="atLeast"/>
        </w:trPr>
        <w:tc>
          <w:tcPr>
            <w:tcW w:w="9747" w:type="dxa"/>
            <w:gridSpan w:val="7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ind w:firstLine="336" w:firstLineChars="150"/>
              <w:jc w:val="left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本人郑重承诺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：</w:t>
            </w:r>
            <w:r>
              <w:rPr>
                <w:rFonts w:ascii="宋体" w:hAnsi="宋体" w:eastAsia="仿宋_GB2312" w:cs="仿宋_GB2312"/>
                <w:sz w:val="24"/>
                <w:szCs w:val="24"/>
              </w:rPr>
              <w:t>本人符合《特种作业人员安全技术培训考核管理规定》</w:t>
            </w:r>
            <w:r>
              <w:rPr>
                <w:rFonts w:hint="eastAsia" w:ascii="宋体" w:hAnsi="宋体" w:cs="宋体"/>
                <w:sz w:val="24"/>
                <w:szCs w:val="24"/>
              </w:rPr>
              <w:t>(</w:t>
            </w:r>
            <w:r>
              <w:rPr>
                <w:rFonts w:ascii="仿宋_GB2312" w:hAnsi="宋体" w:eastAsia="仿宋_GB2312" w:cs="仿宋_GB2312"/>
                <w:sz w:val="24"/>
                <w:szCs w:val="24"/>
              </w:rPr>
              <w:t>国家安全监管总局令第</w:t>
            </w:r>
            <w:r>
              <w:rPr>
                <w:rFonts w:hint="eastAsia" w:ascii="宋体" w:hAnsi="宋体" w:cs="宋体"/>
                <w:sz w:val="24"/>
                <w:szCs w:val="24"/>
              </w:rPr>
              <w:t>30</w:t>
            </w:r>
            <w:r>
              <w:rPr>
                <w:rFonts w:ascii="仿宋_GB2312" w:hAnsi="宋体" w:eastAsia="仿宋_GB2312" w:cs="仿宋_GB2312"/>
                <w:sz w:val="24"/>
                <w:szCs w:val="24"/>
              </w:rPr>
              <w:t>号</w:t>
            </w:r>
            <w:r>
              <w:rPr>
                <w:rFonts w:hint="eastAsia" w:ascii="宋体" w:hAnsi="宋体" w:cs="宋体"/>
                <w:sz w:val="24"/>
                <w:szCs w:val="24"/>
              </w:rPr>
              <w:t>)</w:t>
            </w:r>
            <w:r>
              <w:rPr>
                <w:rFonts w:ascii="仿宋_GB2312" w:hAnsi="宋体" w:eastAsia="仿宋_GB2312" w:cs="仿宋_GB2312"/>
                <w:sz w:val="24"/>
                <w:szCs w:val="24"/>
              </w:rPr>
              <w:t>第四条规定的条件，并按规定参加相应的安全技术理论培训和实际操作培训。</w:t>
            </w:r>
          </w:p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 xml:space="preserve">                            </w:t>
            </w: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申请（承诺）人签字：</w:t>
            </w:r>
          </w:p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宋体" w:hAnsi="宋体" w:eastAsia="仿宋_GB2312" w:cs="仿宋_GB2312"/>
                <w:sz w:val="24"/>
                <w:szCs w:val="24"/>
              </w:rPr>
            </w:pPr>
            <w:r>
              <w:rPr>
                <w:rFonts w:ascii="宋体" w:hAnsi="宋体" w:eastAsia="仿宋_GB2312" w:cs="仿宋_GB2312"/>
                <w:sz w:val="24"/>
                <w:szCs w:val="24"/>
              </w:rPr>
              <w:t xml:space="preserve">                                                      年     月     日</w:t>
            </w:r>
          </w:p>
        </w:tc>
      </w:tr>
    </w:tbl>
    <w:p>
      <w:pPr>
        <w:spacing w:line="0" w:lineRule="atLeast"/>
        <w:jc w:val="center"/>
        <w:rPr>
          <w:rFonts w:asci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特种作业操作证申请表</w:t>
      </w:r>
    </w:p>
    <w:p>
      <w:pPr>
        <w:spacing w:line="380" w:lineRule="exact"/>
        <w:ind w:firstLine="448" w:firstLineChars="200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eastAsia="仿宋_GB2312" w:cs="仿宋_GB2312"/>
          <w:sz w:val="24"/>
          <w:szCs w:val="24"/>
        </w:rPr>
        <w:t>备注：</w:t>
      </w:r>
      <w:r>
        <w:rPr>
          <w:rFonts w:ascii="宋体" w:hAnsi="宋体" w:eastAsia="仿宋_GB2312" w:cs="仿宋_GB2312"/>
          <w:sz w:val="24"/>
          <w:szCs w:val="24"/>
        </w:rPr>
        <w:t>1.</w:t>
      </w:r>
      <w:r>
        <w:rPr>
          <w:rFonts w:hint="eastAsia" w:ascii="宋体" w:hAnsi="宋体" w:eastAsia="仿宋_GB2312" w:cs="仿宋_GB2312"/>
          <w:sz w:val="24"/>
          <w:szCs w:val="24"/>
        </w:rPr>
        <w:t>请参考背面标准；2</w:t>
      </w:r>
      <w:r>
        <w:rPr>
          <w:rFonts w:ascii="宋体" w:hAnsi="宋体" w:eastAsia="仿宋_GB2312" w:cs="仿宋_GB2312"/>
          <w:sz w:val="24"/>
          <w:szCs w:val="24"/>
        </w:rPr>
        <w:t>.</w:t>
      </w:r>
      <w:r>
        <w:rPr>
          <w:rFonts w:hint="eastAsia" w:ascii="宋体" w:hAnsi="宋体" w:eastAsia="仿宋_GB2312" w:cs="仿宋_GB2312"/>
          <w:sz w:val="24"/>
          <w:szCs w:val="24"/>
        </w:rPr>
        <w:t>本表一式两份，一份由设区市应急管理局存档，一份报省厅制证</w:t>
      </w:r>
      <w:bookmarkStart w:id="0" w:name="_GoBack"/>
      <w:bookmarkEnd w:id="0"/>
      <w:r>
        <w:rPr>
          <w:rFonts w:hint="eastAsia" w:ascii="宋体" w:hAnsi="宋体" w:eastAsia="仿宋_GB2312" w:cs="仿宋_GB2312"/>
          <w:sz w:val="24"/>
          <w:szCs w:val="24"/>
        </w:rPr>
        <w:t>机构存档，选项时请在□内打“√”</w:t>
      </w:r>
      <w:r>
        <w:rPr>
          <w:rFonts w:hint="eastAsia" w:ascii="宋体" w:hAnsi="宋体" w:cs="宋体"/>
          <w:kern w:val="0"/>
          <w:szCs w:val="21"/>
        </w:rPr>
        <w:t>。</w:t>
      </w:r>
    </w:p>
    <w:p>
      <w:pPr>
        <w:spacing w:line="360" w:lineRule="auto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</w:p>
    <w:p>
      <w:pPr>
        <w:spacing w:line="360" w:lineRule="auto"/>
        <w:jc w:val="center"/>
        <w:rPr>
          <w:rFonts w:ascii="宋体" w:hAnsi="宋体" w:cs="宋体"/>
          <w:b/>
          <w:bCs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特作业操作证申请人身体健康状况标准</w:t>
      </w:r>
    </w:p>
    <w:p>
      <w:pPr>
        <w:tabs>
          <w:tab w:val="left" w:pos="851"/>
        </w:tabs>
        <w:spacing w:line="360" w:lineRule="auto"/>
        <w:ind w:left="129" w:leftChars="67" w:firstLine="517" w:firstLineChars="196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一、《特种作业人员安全技术培训考核管理规定》（国家安全监管总局令第30号）第四条规定的条件：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身体健康，无妨碍从事相应特种作业的器质性心脏病、癫痫病、美尼尔氏症、眩晕症、癔病、震颤麻痹症、精神病、痴呆症以及其他疾病和生理缺陷。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　　 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二、《特种作业人员安全技术培训大纲和考核标准》（国家安全监管总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局【2011】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）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不同作业类别的相应身体条件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：</w:t>
      </w:r>
    </w:p>
    <w:p>
      <w:pPr>
        <w:spacing w:line="360" w:lineRule="auto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　　</w:t>
      </w:r>
      <w:r>
        <w:rPr>
          <w:rFonts w:hint="eastAsia" w:ascii="仿宋_GB2312" w:hAnsi="仿宋_GB2312" w:eastAsia="仿宋_GB2312" w:cs="仿宋_GB2312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、从事金属焊接与热切割人员双目矫正视力在 5.0以上，无妨碍本作业的疾病及生理缺陷。</w:t>
      </w:r>
    </w:p>
    <w:p>
      <w:pPr>
        <w:spacing w:line="360" w:lineRule="auto"/>
        <w:ind w:firstLine="528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2、从事登高架设、高处安装维护拆除作业人员，无高血压、恐高症和因病精神不佳等妨碍本作业的疾病及生理缺陷。</w:t>
      </w:r>
    </w:p>
    <w:p>
      <w:pPr>
        <w:spacing w:line="360" w:lineRule="auto"/>
        <w:ind w:firstLine="528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3、从事低压电工、防爆电气作业人员，禁忌色盲、色弱，无妨碍本作业的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疾病</w:t>
      </w:r>
      <w:r>
        <w:rPr>
          <w:rFonts w:hint="eastAsia" w:ascii="仿宋_GB2312" w:hAnsi="仿宋_GB2312" w:eastAsia="仿宋_GB2312" w:cs="仿宋_GB2312"/>
          <w:sz w:val="28"/>
          <w:szCs w:val="28"/>
        </w:rPr>
        <w:t>和生理缺陷。</w:t>
      </w:r>
    </w:p>
    <w:sectPr>
      <w:footerReference r:id="rId5" w:type="first"/>
      <w:footerReference r:id="rId3" w:type="default"/>
      <w:footerReference r:id="rId4" w:type="even"/>
      <w:pgSz w:w="11906" w:h="16838"/>
      <w:pgMar w:top="1440" w:right="1080" w:bottom="1440" w:left="1080" w:header="851" w:footer="992" w:gutter="0"/>
      <w:pgNumType w:fmt="numberInDash"/>
      <w:cols w:space="720" w:num="1"/>
      <w:titlePg/>
      <w:docGrid w:type="linesAndChars" w:linePitch="610" w:charSpace="-333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DOqXm5zwAAAAUBAAAP&#10;AAAAAAAAAAEAIAAAACIAAABkcnMvZG93bnJldi54bWxQSwECFAAUAAAACACHTuJADTk91a8BAABL&#10;AwAADgAAAAAAAAABACAAAAAeAQAAZHJzL2Uyb0RvYy54bWxQSwUGAAAAAAYABgBZAQAAP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8C6"/>
    <w:rsid w:val="00065F91"/>
    <w:rsid w:val="00283B52"/>
    <w:rsid w:val="002C3655"/>
    <w:rsid w:val="00756596"/>
    <w:rsid w:val="007E7427"/>
    <w:rsid w:val="008866C1"/>
    <w:rsid w:val="009723A2"/>
    <w:rsid w:val="00F978C6"/>
    <w:rsid w:val="17E26A4A"/>
    <w:rsid w:val="1EEB3FCC"/>
    <w:rsid w:val="2B9B093D"/>
    <w:rsid w:val="437B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163</Words>
  <Characters>930</Characters>
  <Lines>7</Lines>
  <Paragraphs>2</Paragraphs>
  <TotalTime>1</TotalTime>
  <ScaleCrop>false</ScaleCrop>
  <LinksUpToDate>false</LinksUpToDate>
  <CharactersWithSpaces>1091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2020-03-13T02:35:00Z</dcterms:created>
  <dc:creator>lenovo</dc:creator>
  <cp:lastModifiedBy>Administrator</cp:lastModifiedBy>
  <dcterms:modified xsi:type="dcterms:W3CDTF">2020-04-27T03:04:52Z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